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4D" w:rsidRDefault="00365F4D" w:rsidP="00365F4D">
      <w:pPr>
        <w:widowControl/>
        <w:spacing w:line="360" w:lineRule="auto"/>
        <w:ind w:rightChars="-26" w:right="-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大数据应用创新大赛参考课题</w:t>
      </w:r>
    </w:p>
    <w:bookmarkEnd w:id="0"/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一、参考课题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(1)对近年来</w:t>
      </w:r>
      <w:r>
        <w:rPr>
          <w:rFonts w:ascii="仿宋_GB2312" w:eastAsia="仿宋_GB2312" w:hint="eastAsia"/>
          <w:b/>
          <w:bCs/>
          <w:sz w:val="28"/>
          <w:szCs w:val="28"/>
        </w:rPr>
        <w:t>共享单车</w:t>
      </w:r>
      <w:r>
        <w:rPr>
          <w:rFonts w:ascii="仿宋_GB2312" w:eastAsia="仿宋_GB2312" w:hint="eastAsia"/>
          <w:sz w:val="28"/>
          <w:szCs w:val="28"/>
        </w:rPr>
        <w:t>在当今中国大学校园现状的一系列相关问题研究分析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(2)随着网上购物变得越来越普遍、快捷，调查分析现阶段的</w:t>
      </w:r>
      <w:r>
        <w:rPr>
          <w:rFonts w:ascii="仿宋_GB2312" w:eastAsia="仿宋_GB2312" w:hint="eastAsia"/>
          <w:b/>
          <w:bCs/>
          <w:sz w:val="28"/>
          <w:szCs w:val="28"/>
        </w:rPr>
        <w:t>物流模式</w:t>
      </w:r>
      <w:r>
        <w:rPr>
          <w:rFonts w:ascii="仿宋_GB2312" w:eastAsia="仿宋_GB2312" w:hint="eastAsia"/>
          <w:sz w:val="28"/>
          <w:szCs w:val="28"/>
        </w:rPr>
        <w:t>如何满足日益增长的物流需求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(3)随着互联网+创业的和大学创新创业项目的普及，越来越多的大学生加入到了创业的队伍中，对</w:t>
      </w:r>
      <w:r>
        <w:rPr>
          <w:rFonts w:ascii="仿宋_GB2312" w:eastAsia="仿宋_GB2312" w:hint="eastAsia"/>
          <w:b/>
          <w:bCs/>
          <w:sz w:val="28"/>
          <w:szCs w:val="28"/>
        </w:rPr>
        <w:t>大学生创业</w:t>
      </w:r>
      <w:r>
        <w:rPr>
          <w:rFonts w:ascii="仿宋_GB2312" w:eastAsia="仿宋_GB2312" w:hint="eastAsia"/>
          <w:sz w:val="28"/>
          <w:szCs w:val="28"/>
        </w:rPr>
        <w:t>的方面等一系列相关问题研究分析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(4)基于大数据下，对</w:t>
      </w:r>
      <w:proofErr w:type="gramStart"/>
      <w:r>
        <w:rPr>
          <w:rFonts w:ascii="仿宋_GB2312" w:eastAsia="仿宋_GB2312" w:hint="eastAsia"/>
          <w:sz w:val="28"/>
          <w:szCs w:val="28"/>
        </w:rPr>
        <w:t>选择</w:t>
      </w:r>
      <w:r>
        <w:rPr>
          <w:rFonts w:ascii="仿宋_GB2312" w:eastAsia="仿宋_GB2312" w:hint="eastAsia"/>
          <w:b/>
          <w:bCs/>
          <w:sz w:val="28"/>
          <w:szCs w:val="28"/>
        </w:rPr>
        <w:t>网购的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网址</w:t>
      </w:r>
      <w:r>
        <w:rPr>
          <w:rFonts w:ascii="仿宋_GB2312" w:eastAsia="仿宋_GB2312" w:hint="eastAsia"/>
          <w:sz w:val="28"/>
          <w:szCs w:val="28"/>
        </w:rPr>
        <w:t>（天猫、淘宝、京东等）进行评价与分析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(5)基于大数据环境下，对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微信公众号</w:t>
      </w:r>
      <w:proofErr w:type="gramEnd"/>
      <w:r>
        <w:rPr>
          <w:rFonts w:ascii="仿宋_GB2312" w:eastAsia="仿宋_GB2312" w:hint="eastAsia"/>
          <w:sz w:val="28"/>
          <w:szCs w:val="28"/>
        </w:rPr>
        <w:t>的关注量、</w:t>
      </w:r>
      <w:proofErr w:type="gramStart"/>
      <w:r>
        <w:rPr>
          <w:rFonts w:ascii="仿宋_GB2312" w:eastAsia="仿宋_GB2312" w:hint="eastAsia"/>
          <w:sz w:val="28"/>
          <w:szCs w:val="28"/>
        </w:rPr>
        <w:t>推文的</w:t>
      </w:r>
      <w:proofErr w:type="gramEnd"/>
      <w:r>
        <w:rPr>
          <w:rFonts w:ascii="仿宋_GB2312" w:eastAsia="仿宋_GB2312" w:hint="eastAsia"/>
          <w:sz w:val="28"/>
          <w:szCs w:val="28"/>
        </w:rPr>
        <w:t>阅读量以及营运进行分析和合理推测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(6)“全面二孩”的实施，我国进入了</w:t>
      </w:r>
      <w:r>
        <w:rPr>
          <w:rFonts w:ascii="仿宋_GB2312" w:eastAsia="仿宋_GB2312" w:hint="eastAsia"/>
          <w:b/>
          <w:bCs/>
          <w:sz w:val="28"/>
          <w:szCs w:val="28"/>
        </w:rPr>
        <w:t>“二胎时代”</w:t>
      </w:r>
      <w:r>
        <w:rPr>
          <w:rFonts w:ascii="仿宋_GB2312" w:eastAsia="仿宋_GB2312" w:hint="eastAsia"/>
          <w:sz w:val="28"/>
          <w:szCs w:val="28"/>
        </w:rPr>
        <w:t>，将对我国未来人口规模和空间分布产生重要影响，对我国省市</w:t>
      </w:r>
      <w:proofErr w:type="gramStart"/>
      <w:r>
        <w:rPr>
          <w:rFonts w:ascii="仿宋_GB2312" w:eastAsia="仿宋_GB2312" w:hint="eastAsia"/>
          <w:sz w:val="28"/>
          <w:szCs w:val="28"/>
        </w:rPr>
        <w:t>际人口</w:t>
      </w:r>
      <w:proofErr w:type="gramEnd"/>
      <w:r>
        <w:rPr>
          <w:rFonts w:ascii="仿宋_GB2312" w:eastAsia="仿宋_GB2312" w:hint="eastAsia"/>
          <w:sz w:val="28"/>
          <w:szCs w:val="28"/>
        </w:rPr>
        <w:t>空间格局演变进行分析以及合理预测。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二、《第十一届广东大中专学生科技学术节之第二届“我行我数”广东大中专学生大数据应用创新大赛》中获奖的主题参考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(1)基于GIS与深度信念网络的PM2.5时空预测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(2)POI数据在历史街区保护与开发中的应用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(3)关于16年两大黑天鹅事件的分析报告——基于维基百科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(4)商品期货量化交易模型与策略选择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(5)大数据视角下政府信息公开与政府信任关系的探究</w:t>
      </w:r>
    </w:p>
    <w:p w:rsidR="00365F4D" w:rsidRDefault="00365F4D" w:rsidP="00365F4D">
      <w:pPr>
        <w:adjustRightInd w:val="0"/>
        <w:snapToGrid w:val="0"/>
        <w:spacing w:line="440" w:lineRule="exact"/>
        <w:ind w:rightChars="-26" w:right="-55"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(6)基于多元统计NBA各球队状况分析</w:t>
      </w:r>
    </w:p>
    <w:p w:rsidR="00B20F2C" w:rsidRPr="00365F4D" w:rsidRDefault="00B20F2C"/>
    <w:sectPr w:rsidR="00B20F2C" w:rsidRPr="00365F4D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FD" w:rsidRDefault="00215AFD" w:rsidP="00365F4D">
      <w:r>
        <w:separator/>
      </w:r>
    </w:p>
  </w:endnote>
  <w:endnote w:type="continuationSeparator" w:id="0">
    <w:p w:rsidR="00215AFD" w:rsidRDefault="00215AFD" w:rsidP="0036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FD" w:rsidRDefault="00215AFD" w:rsidP="00365F4D">
      <w:r>
        <w:separator/>
      </w:r>
    </w:p>
  </w:footnote>
  <w:footnote w:type="continuationSeparator" w:id="0">
    <w:p w:rsidR="00215AFD" w:rsidRDefault="00215AFD" w:rsidP="0036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1A"/>
    <w:rsid w:val="00215AFD"/>
    <w:rsid w:val="00296A99"/>
    <w:rsid w:val="00365F4D"/>
    <w:rsid w:val="00467B1A"/>
    <w:rsid w:val="00656FF9"/>
    <w:rsid w:val="00B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F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2019-04-19T02:51:00Z</dcterms:created>
  <dcterms:modified xsi:type="dcterms:W3CDTF">2019-04-19T02:52:00Z</dcterms:modified>
</cp:coreProperties>
</file>