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00" w:rsidRDefault="009D1F00" w:rsidP="009D1F00">
      <w:pPr>
        <w:spacing w:line="36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附件3</w:t>
      </w:r>
    </w:p>
    <w:p w:rsidR="009D1F00" w:rsidRDefault="009D1F00" w:rsidP="009D1F00">
      <w:pPr>
        <w:spacing w:line="420" w:lineRule="exact"/>
        <w:ind w:firstLineChars="200" w:firstLine="562"/>
        <w:jc w:val="center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2019—2020年“青马工程”培训班报名汇总表</w:t>
      </w:r>
    </w:p>
    <w:p w:rsidR="009D1F00" w:rsidRDefault="009D1F00" w:rsidP="009D1F00">
      <w:pPr>
        <w:spacing w:line="360" w:lineRule="exact"/>
        <w:jc w:val="center"/>
        <w:rPr>
          <w:rFonts w:ascii="仿宋" w:eastAsia="仿宋" w:hAnsi="仿宋" w:hint="eastAsia"/>
          <w:b/>
          <w:color w:val="000000"/>
          <w:w w:val="92"/>
          <w:sz w:val="28"/>
          <w:szCs w:val="28"/>
        </w:rPr>
      </w:pPr>
    </w:p>
    <w:p w:rsidR="009D1F00" w:rsidRDefault="009D1F00" w:rsidP="009D1F00">
      <w:pPr>
        <w:spacing w:line="360" w:lineRule="exact"/>
        <w:jc w:val="left"/>
        <w:rPr>
          <w:rFonts w:ascii="仿宋" w:eastAsia="仿宋" w:hAnsi="仿宋" w:hint="eastAsia"/>
          <w:b/>
          <w:color w:val="000000"/>
          <w:w w:val="92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w w:val="92"/>
          <w:sz w:val="28"/>
          <w:szCs w:val="28"/>
        </w:rPr>
        <w:t>单位：</w:t>
      </w:r>
      <w:r>
        <w:rPr>
          <w:rFonts w:ascii="仿宋" w:eastAsia="仿宋" w:hAnsi="仿宋" w:hint="eastAsia"/>
          <w:b/>
          <w:color w:val="000000"/>
          <w:w w:val="92"/>
          <w:sz w:val="28"/>
          <w:szCs w:val="28"/>
          <w:u w:val="single"/>
        </w:rPr>
        <w:t xml:space="preserve">                        </w:t>
      </w:r>
    </w:p>
    <w:p w:rsidR="009D1F00" w:rsidRDefault="009D1F00" w:rsidP="009D1F00">
      <w:pPr>
        <w:spacing w:line="360" w:lineRule="exact"/>
        <w:jc w:val="left"/>
        <w:rPr>
          <w:rFonts w:ascii="仿宋" w:eastAsia="仿宋" w:hAnsi="仿宋" w:hint="eastAsia"/>
          <w:b/>
          <w:color w:val="000000"/>
          <w:w w:val="92"/>
          <w:sz w:val="28"/>
          <w:szCs w:val="28"/>
        </w:rPr>
      </w:pP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889"/>
        <w:gridCol w:w="703"/>
        <w:gridCol w:w="1257"/>
        <w:gridCol w:w="1262"/>
        <w:gridCol w:w="1262"/>
        <w:gridCol w:w="1401"/>
        <w:gridCol w:w="1133"/>
      </w:tblGrid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负责人</w:t>
            </w: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  <w:tr w:rsidR="009D1F00" w:rsidTr="009D1F00">
        <w:trPr>
          <w:trHeight w:val="360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w w:val="92"/>
                <w:sz w:val="28"/>
                <w:szCs w:val="28"/>
              </w:rPr>
              <w:t>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00" w:rsidRDefault="009D1F00" w:rsidP="009D1F0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w w:val="92"/>
                <w:sz w:val="28"/>
                <w:szCs w:val="28"/>
              </w:rPr>
            </w:pPr>
          </w:p>
        </w:tc>
      </w:tr>
    </w:tbl>
    <w:p w:rsidR="009D1F00" w:rsidRDefault="009D1F00" w:rsidP="009D1F00">
      <w:pPr>
        <w:spacing w:line="360" w:lineRule="exact"/>
        <w:ind w:left="840" w:hangingChars="300" w:hanging="840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注：1.身份证号码用于外出参观购买保险。</w:t>
      </w:r>
    </w:p>
    <w:p w:rsidR="009D1F00" w:rsidRDefault="009D1F00" w:rsidP="009D1F00">
      <w:pPr>
        <w:spacing w:line="360" w:lineRule="exact"/>
        <w:ind w:firstLineChars="200" w:firstLine="560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2.各单位于10月18日前将本单位参加培训的名单交至团委（黄桂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清学生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活动中心509，组织部办公室），并发送电子表格至邮箱：</w:t>
      </w:r>
      <w:r>
        <w:rPr>
          <w:rFonts w:ascii="仿宋" w:eastAsia="仿宋" w:hAnsi="仿宋" w:hint="eastAsia"/>
          <w:color w:val="000000"/>
          <w:w w:val="90"/>
          <w:sz w:val="28"/>
          <w:szCs w:val="28"/>
        </w:rPr>
        <w:t>jyxytwzzb123@163.com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9D1F00" w:rsidRDefault="009D1F00" w:rsidP="009D1F00">
      <w:pPr>
        <w:spacing w:line="360" w:lineRule="exact"/>
        <w:ind w:firstLineChars="200" w:firstLine="560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3.表格可在团委网站下载。</w:t>
      </w:r>
    </w:p>
    <w:p w:rsidR="00B20F2C" w:rsidRPr="009D1F00" w:rsidRDefault="00B20F2C"/>
    <w:sectPr w:rsidR="00B20F2C" w:rsidRPr="009D1F00" w:rsidSect="00656FF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73"/>
    <w:rsid w:val="00296A99"/>
    <w:rsid w:val="005F0073"/>
    <w:rsid w:val="00656FF9"/>
    <w:rsid w:val="009D1F00"/>
    <w:rsid w:val="00B2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2019-10-14T15:23:00Z</dcterms:created>
  <dcterms:modified xsi:type="dcterms:W3CDTF">2019-10-14T15:24:00Z</dcterms:modified>
</cp:coreProperties>
</file>